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50" w:rsidRDefault="001A7550" w:rsidP="001A7550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1A7550" w:rsidRPr="001A7550" w:rsidRDefault="001A7550" w:rsidP="001A7550">
      <w:pPr>
        <w:pStyle w:val="Titolo"/>
        <w:rPr>
          <w:sz w:val="36"/>
          <w:szCs w:val="36"/>
        </w:rPr>
      </w:pPr>
      <w:r w:rsidRPr="001A7550">
        <w:rPr>
          <w:sz w:val="36"/>
          <w:szCs w:val="36"/>
        </w:rPr>
        <w:t xml:space="preserve">46- </w:t>
      </w:r>
      <w:r w:rsidRPr="001A7550">
        <w:rPr>
          <w:sz w:val="32"/>
          <w:szCs w:val="32"/>
        </w:rPr>
        <w:t>Fino del Monte Rusio Via del Latte Presolana Vareno Val di Tede</w:t>
      </w:r>
    </w:p>
    <w:p w:rsidR="001A7550" w:rsidRDefault="001A7550" w:rsidP="001A7550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OC/OC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38.7 -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4.10 -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(80% salita )-(80 %</w:t>
      </w:r>
      <w:r w:rsidRPr="00675A0A">
        <w:t xml:space="preserve"> discesa )</w:t>
      </w:r>
      <w:r>
        <w:t xml:space="preserve">       </w:t>
      </w:r>
    </w:p>
    <w:p w:rsidR="001A7550" w:rsidRDefault="001A7550" w:rsidP="001A7550">
      <w:pPr>
        <w:spacing w:after="0"/>
      </w:pP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Maggio – Settembre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40%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30%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644m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1670m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2019m -- </w:t>
      </w:r>
      <w:r w:rsidRPr="009F14A4">
        <w:rPr>
          <w:u w:val="single"/>
        </w:rPr>
        <w:t>Discesa</w:t>
      </w:r>
      <w:r>
        <w:t xml:space="preserve"> 2018m                                         </w:t>
      </w:r>
    </w:p>
    <w:p w:rsidR="001A7550" w:rsidRPr="001C1235" w:rsidRDefault="001A7550" w:rsidP="001A7550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M.- Nicola T.</w:t>
      </w:r>
    </w:p>
    <w:p w:rsidR="001A7550" w:rsidRDefault="001A7550" w:rsidP="001A7550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3A090A" w:rsidRDefault="003A090A" w:rsidP="003A090A">
      <w:pPr>
        <w:rPr>
          <w:b/>
          <w:i/>
        </w:rPr>
      </w:pPr>
      <w:r w:rsidRPr="00367C6E">
        <w:rPr>
          <w:i/>
        </w:rPr>
        <w:t>Percorso che si consiglia di affrontare solo dopo aver valutato le condizioni meteo. Segnalato molto bene, l’itinerario ai piedi della Presolana è spettacolare. Unici e affascinanti i moltissimi punti panoramici, specialmente al Pas del Soc. Impegnativo e duro da Rusio fino alla Malga Pozzetto, in alcuni tratti all’inizio anche a spinta. Il sentiero per il Pas del Soc fino alla Malga bassa di Cornetto ci costringe a Portare la MTB per circa trenta minuti, ma ne vale la pena. Fare molta attenzione nella lunga e bella discesa che dalla Malga Cornetto porta al Passo della Presolana, per la presenza di molti turi</w:t>
      </w:r>
      <w:r w:rsidR="00EF3610">
        <w:rPr>
          <w:i/>
        </w:rPr>
        <w:t>sti. Impegnativa per la presenza di sassi grossi</w:t>
      </w:r>
      <w:r w:rsidR="00B87E48">
        <w:rPr>
          <w:i/>
        </w:rPr>
        <w:t xml:space="preserve"> l’ultimo tratto di discesa per il fontanino del Pora e per la Val di Tede.</w:t>
      </w:r>
      <w:r w:rsidRPr="00A3223F">
        <w:rPr>
          <w:i/>
          <w:sz w:val="20"/>
          <w:szCs w:val="20"/>
        </w:rPr>
        <w:t xml:space="preserve">               </w:t>
      </w:r>
    </w:p>
    <w:p w:rsidR="001A7550" w:rsidRDefault="00080349" w:rsidP="003A090A">
      <w:pPr>
        <w:rPr>
          <w:sz w:val="24"/>
          <w:szCs w:val="24"/>
        </w:rPr>
      </w:pPr>
      <w:r>
        <w:rPr>
          <w:sz w:val="24"/>
          <w:szCs w:val="24"/>
        </w:rPr>
        <w:t xml:space="preserve">Il punto di partenza è </w:t>
      </w:r>
      <w:r w:rsidR="005C24B9">
        <w:rPr>
          <w:sz w:val="24"/>
          <w:szCs w:val="24"/>
        </w:rPr>
        <w:t>Fino del Monte e precisamente dal parcheggio superiore del parco Res.</w:t>
      </w:r>
      <w:r w:rsidR="00D6721A">
        <w:rPr>
          <w:sz w:val="24"/>
          <w:szCs w:val="24"/>
        </w:rPr>
        <w:t xml:space="preserve"> Dal parcheggio prendiamo la ripida salita a SX</w:t>
      </w:r>
      <w:r>
        <w:rPr>
          <w:sz w:val="24"/>
          <w:szCs w:val="24"/>
        </w:rPr>
        <w:t>, pochi metri</w:t>
      </w:r>
      <w:r w:rsidR="00D6721A">
        <w:rPr>
          <w:sz w:val="24"/>
          <w:szCs w:val="24"/>
        </w:rPr>
        <w:t xml:space="preserve"> e raggiungiamo la Piazza Olmo per poi prendere a SX la strada principale che seguiremo fedelmente fino all’incrocio con la strada pr</w:t>
      </w:r>
      <w:r>
        <w:rPr>
          <w:sz w:val="24"/>
          <w:szCs w:val="24"/>
        </w:rPr>
        <w:t>ovinciale. Andiamo a SX, seguiamo</w:t>
      </w:r>
      <w:r w:rsidR="00D6721A">
        <w:rPr>
          <w:sz w:val="24"/>
          <w:szCs w:val="24"/>
        </w:rPr>
        <w:t xml:space="preserve"> l</w:t>
      </w:r>
      <w:r>
        <w:rPr>
          <w:sz w:val="24"/>
          <w:szCs w:val="24"/>
        </w:rPr>
        <w:t>a provinciale per</w:t>
      </w:r>
      <w:r w:rsidR="00C93A98">
        <w:rPr>
          <w:sz w:val="24"/>
          <w:szCs w:val="24"/>
        </w:rPr>
        <w:t xml:space="preserve"> </w:t>
      </w:r>
      <w:r w:rsidR="00D6721A">
        <w:rPr>
          <w:sz w:val="24"/>
          <w:szCs w:val="24"/>
        </w:rPr>
        <w:t>Castione della Presolana</w:t>
      </w:r>
      <w:r w:rsidR="003A090A" w:rsidRPr="00367C6E">
        <w:rPr>
          <w:sz w:val="24"/>
          <w:szCs w:val="24"/>
        </w:rPr>
        <w:t xml:space="preserve"> per poi deviare a SX seguendo le indicazioni per la località Rusio. </w:t>
      </w:r>
      <w:r w:rsidR="005F7F57">
        <w:rPr>
          <w:sz w:val="24"/>
          <w:szCs w:val="24"/>
        </w:rPr>
        <w:t>(</w:t>
      </w:r>
      <w:r w:rsidR="00D91801" w:rsidRPr="008D7408">
        <w:rPr>
          <w:rFonts w:asciiTheme="majorHAnsi" w:hAnsiTheme="majorHAnsi"/>
          <w:b/>
        </w:rPr>
        <w:t>Attenzione alla deviazione</w:t>
      </w:r>
      <w:r w:rsidR="00D91801" w:rsidRPr="008D7408">
        <w:rPr>
          <w:rFonts w:asciiTheme="majorHAnsi" w:hAnsiTheme="majorHAnsi"/>
          <w:b/>
          <w:sz w:val="24"/>
          <w:szCs w:val="24"/>
        </w:rPr>
        <w:t xml:space="preserve"> successiva</w:t>
      </w:r>
      <w:r w:rsidR="005F7F57">
        <w:rPr>
          <w:b/>
          <w:sz w:val="24"/>
          <w:szCs w:val="24"/>
        </w:rPr>
        <w:t>)</w:t>
      </w:r>
      <w:r w:rsidR="00D91801">
        <w:rPr>
          <w:sz w:val="24"/>
          <w:szCs w:val="24"/>
        </w:rPr>
        <w:t xml:space="preserve">. </w:t>
      </w:r>
      <w:r>
        <w:rPr>
          <w:sz w:val="24"/>
          <w:szCs w:val="24"/>
        </w:rPr>
        <w:t>Poco</w:t>
      </w:r>
      <w:r w:rsidR="003A090A" w:rsidRPr="00367C6E">
        <w:rPr>
          <w:sz w:val="24"/>
          <w:szCs w:val="24"/>
        </w:rPr>
        <w:t xml:space="preserve"> prima del parcheggio di Rusio, troviamo a SX il sentiero segnavia CAI 317 (via del Latte) </w:t>
      </w:r>
      <w:r w:rsidR="00201017">
        <w:rPr>
          <w:sz w:val="24"/>
          <w:szCs w:val="24"/>
        </w:rPr>
        <w:t>segnalato molto bene, che seguiremo</w:t>
      </w:r>
      <w:r w:rsidR="003A090A" w:rsidRPr="00367C6E">
        <w:rPr>
          <w:sz w:val="24"/>
          <w:szCs w:val="24"/>
        </w:rPr>
        <w:t xml:space="preserve"> fedelmente. Questo primo tratto di circa 4 km è molto Impegnativo per il dislivello e la </w:t>
      </w:r>
      <w:r>
        <w:rPr>
          <w:sz w:val="24"/>
          <w:szCs w:val="24"/>
        </w:rPr>
        <w:t xml:space="preserve">forte </w:t>
      </w:r>
      <w:r w:rsidR="003A090A" w:rsidRPr="00367C6E">
        <w:rPr>
          <w:sz w:val="24"/>
          <w:szCs w:val="24"/>
        </w:rPr>
        <w:t xml:space="preserve">pendenza della strada forestale, dove in alcuni punti si arriva a spingere la MTB. Superiamo la </w:t>
      </w:r>
      <w:r w:rsidR="00201017">
        <w:rPr>
          <w:sz w:val="24"/>
          <w:szCs w:val="24"/>
        </w:rPr>
        <w:t>prima malga (</w:t>
      </w:r>
      <w:r w:rsidR="003A090A" w:rsidRPr="00367C6E">
        <w:rPr>
          <w:sz w:val="24"/>
          <w:szCs w:val="24"/>
        </w:rPr>
        <w:t>Malga Pozzetto</w:t>
      </w:r>
      <w:r w:rsidR="00201017">
        <w:rPr>
          <w:sz w:val="24"/>
          <w:szCs w:val="24"/>
        </w:rPr>
        <w:t>)</w:t>
      </w:r>
      <w:r w:rsidR="003A090A" w:rsidRPr="00367C6E">
        <w:rPr>
          <w:sz w:val="24"/>
          <w:szCs w:val="24"/>
        </w:rPr>
        <w:t xml:space="preserve"> per</w:t>
      </w:r>
      <w:r>
        <w:rPr>
          <w:sz w:val="24"/>
          <w:szCs w:val="24"/>
        </w:rPr>
        <w:t xml:space="preserve"> </w:t>
      </w:r>
      <w:r w:rsidR="003A090A" w:rsidRPr="00367C6E">
        <w:rPr>
          <w:sz w:val="24"/>
          <w:szCs w:val="24"/>
        </w:rPr>
        <w:t>arriviare alla</w:t>
      </w:r>
      <w:r w:rsidR="00201017">
        <w:rPr>
          <w:sz w:val="24"/>
          <w:szCs w:val="24"/>
        </w:rPr>
        <w:t xml:space="preserve"> seconda malga (</w:t>
      </w:r>
      <w:r w:rsidR="003A090A" w:rsidRPr="00367C6E">
        <w:rPr>
          <w:sz w:val="24"/>
          <w:szCs w:val="24"/>
        </w:rPr>
        <w:t>Malga Presolana</w:t>
      </w:r>
      <w:r w:rsidR="00201017">
        <w:rPr>
          <w:sz w:val="24"/>
          <w:szCs w:val="24"/>
        </w:rPr>
        <w:t>)</w:t>
      </w:r>
      <w:r w:rsidR="003A090A" w:rsidRPr="00367C6E">
        <w:rPr>
          <w:sz w:val="24"/>
          <w:szCs w:val="24"/>
        </w:rPr>
        <w:t xml:space="preserve">, sempre avanti per poi seguire il sentiero CAI 319 (via del Latte) per il Pas </w:t>
      </w:r>
      <w:r w:rsidR="00201017">
        <w:rPr>
          <w:sz w:val="24"/>
          <w:szCs w:val="24"/>
        </w:rPr>
        <w:t>del Soc</w:t>
      </w:r>
      <w:r>
        <w:rPr>
          <w:sz w:val="24"/>
          <w:szCs w:val="24"/>
        </w:rPr>
        <w:t xml:space="preserve"> prima</w:t>
      </w:r>
      <w:r w:rsidR="00201017">
        <w:rPr>
          <w:sz w:val="24"/>
          <w:szCs w:val="24"/>
        </w:rPr>
        <w:t xml:space="preserve"> e la Malga Cornetto</w:t>
      </w:r>
      <w:r>
        <w:rPr>
          <w:sz w:val="24"/>
          <w:szCs w:val="24"/>
        </w:rPr>
        <w:t xml:space="preserve"> dopo</w:t>
      </w:r>
      <w:r w:rsidR="00201017">
        <w:rPr>
          <w:sz w:val="24"/>
          <w:szCs w:val="24"/>
        </w:rPr>
        <w:t>. (Q</w:t>
      </w:r>
      <w:r w:rsidR="003A090A" w:rsidRPr="00367C6E">
        <w:rPr>
          <w:sz w:val="24"/>
          <w:szCs w:val="24"/>
        </w:rPr>
        <w:t>uesto tratto di sen</w:t>
      </w:r>
      <w:r w:rsidR="00201017">
        <w:rPr>
          <w:sz w:val="24"/>
          <w:szCs w:val="24"/>
        </w:rPr>
        <w:t>tiero c</w:t>
      </w:r>
      <w:r w:rsidR="003A090A" w:rsidRPr="00367C6E">
        <w:rPr>
          <w:sz w:val="24"/>
          <w:szCs w:val="24"/>
        </w:rPr>
        <w:t xml:space="preserve">i </w:t>
      </w:r>
      <w:r w:rsidR="00201017">
        <w:rPr>
          <w:sz w:val="24"/>
          <w:szCs w:val="24"/>
        </w:rPr>
        <w:t xml:space="preserve">costringe a </w:t>
      </w:r>
      <w:r w:rsidR="003A090A" w:rsidRPr="00367C6E">
        <w:rPr>
          <w:sz w:val="24"/>
          <w:szCs w:val="24"/>
        </w:rPr>
        <w:t>porta</w:t>
      </w:r>
      <w:r w:rsidR="00201017">
        <w:rPr>
          <w:sz w:val="24"/>
          <w:szCs w:val="24"/>
        </w:rPr>
        <w:t>re</w:t>
      </w:r>
      <w:r w:rsidR="003A090A" w:rsidRPr="00367C6E">
        <w:rPr>
          <w:sz w:val="24"/>
          <w:szCs w:val="24"/>
        </w:rPr>
        <w:t xml:space="preserve"> la MTB per circa trenta minuti</w:t>
      </w:r>
      <w:r>
        <w:rPr>
          <w:sz w:val="24"/>
          <w:szCs w:val="24"/>
        </w:rPr>
        <w:t>) ma la fatica verrà ripagata dal</w:t>
      </w:r>
      <w:r w:rsidR="00201017">
        <w:rPr>
          <w:sz w:val="24"/>
          <w:szCs w:val="24"/>
        </w:rPr>
        <w:t xml:space="preserve"> panorama che ci si presenterà al Pas del Soc.</w:t>
      </w:r>
      <w:r>
        <w:rPr>
          <w:sz w:val="24"/>
          <w:szCs w:val="24"/>
        </w:rPr>
        <w:t xml:space="preserve"> Sempre avanti seguendo il sentiero e</w:t>
      </w:r>
      <w:r w:rsidR="00201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="003A090A" w:rsidRPr="00367C6E">
        <w:rPr>
          <w:sz w:val="24"/>
          <w:szCs w:val="24"/>
        </w:rPr>
        <w:t>rrivati alla Malga bassa di Cornetto, prendiamo a SX la strada forestale per raggiungere la Malga Cornetto</w:t>
      </w:r>
      <w:r>
        <w:rPr>
          <w:sz w:val="24"/>
          <w:szCs w:val="24"/>
        </w:rPr>
        <w:t xml:space="preserve"> altro </w:t>
      </w:r>
      <w:r w:rsidR="003A090A" w:rsidRPr="00367C6E">
        <w:rPr>
          <w:sz w:val="24"/>
          <w:szCs w:val="24"/>
        </w:rPr>
        <w:t>punto di ristoro e panoramico. Da questo punto non ci resta che seguire fedelmente la strada forestale in una lunga e impegnativa discesa verso il passo della Presolana. Raggiunta la strada provinciale</w:t>
      </w:r>
      <w:r w:rsidR="00201017">
        <w:rPr>
          <w:sz w:val="24"/>
          <w:szCs w:val="24"/>
        </w:rPr>
        <w:t>,</w:t>
      </w:r>
      <w:r w:rsidR="00D91801">
        <w:rPr>
          <w:sz w:val="24"/>
          <w:szCs w:val="24"/>
        </w:rPr>
        <w:t xml:space="preserve"> </w:t>
      </w:r>
      <w:r w:rsidR="00201017">
        <w:rPr>
          <w:sz w:val="24"/>
          <w:szCs w:val="24"/>
        </w:rPr>
        <w:t>andiamo a SX verso il passo della Presolana,</w:t>
      </w:r>
      <w:r w:rsidR="003A090A" w:rsidRPr="00367C6E">
        <w:rPr>
          <w:sz w:val="24"/>
          <w:szCs w:val="24"/>
        </w:rPr>
        <w:t xml:space="preserve"> </w:t>
      </w:r>
      <w:r w:rsidR="00201017">
        <w:rPr>
          <w:sz w:val="24"/>
          <w:szCs w:val="24"/>
        </w:rPr>
        <w:t>scolliniamo</w:t>
      </w:r>
      <w:r w:rsidR="00AF6BC7">
        <w:rPr>
          <w:sz w:val="24"/>
          <w:szCs w:val="24"/>
        </w:rPr>
        <w:t xml:space="preserve"> </w:t>
      </w:r>
      <w:r w:rsidR="00201017">
        <w:rPr>
          <w:sz w:val="24"/>
          <w:szCs w:val="24"/>
        </w:rPr>
        <w:t>e dopo il bar, prendiamo a DX e subi</w:t>
      </w:r>
      <w:r>
        <w:rPr>
          <w:sz w:val="24"/>
          <w:szCs w:val="24"/>
        </w:rPr>
        <w:t>to a SX lo sterrato che porta verso il</w:t>
      </w:r>
      <w:r w:rsidR="00201017">
        <w:rPr>
          <w:sz w:val="24"/>
          <w:szCs w:val="24"/>
        </w:rPr>
        <w:t xml:space="preserve"> salto degli sposi.</w:t>
      </w:r>
      <w:r w:rsidR="00D91801">
        <w:rPr>
          <w:sz w:val="24"/>
          <w:szCs w:val="24"/>
        </w:rPr>
        <w:t xml:space="preserve"> Arrivati al bivio</w:t>
      </w:r>
      <w:r>
        <w:rPr>
          <w:sz w:val="24"/>
          <w:szCs w:val="24"/>
        </w:rPr>
        <w:t>,</w:t>
      </w:r>
      <w:r w:rsidR="00D91801">
        <w:rPr>
          <w:sz w:val="24"/>
          <w:szCs w:val="24"/>
        </w:rPr>
        <w:t xml:space="preserve"> </w:t>
      </w:r>
      <w:r w:rsidR="005370FB">
        <w:rPr>
          <w:sz w:val="24"/>
          <w:szCs w:val="24"/>
        </w:rPr>
        <w:t>(</w:t>
      </w:r>
      <w:r w:rsidR="005370FB" w:rsidRPr="005370FB">
        <w:rPr>
          <w:b/>
          <w:sz w:val="24"/>
          <w:szCs w:val="24"/>
        </w:rPr>
        <w:t>fuori traccia</w:t>
      </w:r>
      <w:r w:rsidR="005370FB">
        <w:rPr>
          <w:b/>
          <w:sz w:val="24"/>
          <w:szCs w:val="24"/>
        </w:rPr>
        <w:t>,</w:t>
      </w:r>
      <w:r w:rsidR="005370FB">
        <w:rPr>
          <w:sz w:val="24"/>
          <w:szCs w:val="24"/>
        </w:rPr>
        <w:t xml:space="preserve"> proseguendo diritti per poche centinaia di metri possiamo andare ad ammirare il famoso salto degli sposi) </w:t>
      </w:r>
      <w:r w:rsidR="00D91801">
        <w:rPr>
          <w:sz w:val="24"/>
          <w:szCs w:val="24"/>
        </w:rPr>
        <w:t xml:space="preserve">lo sterrato </w:t>
      </w:r>
      <w:r w:rsidR="005370FB">
        <w:rPr>
          <w:sz w:val="24"/>
          <w:szCs w:val="24"/>
        </w:rPr>
        <w:t xml:space="preserve">da seguire prosegue a DX </w:t>
      </w:r>
      <w:r w:rsidR="002530EF">
        <w:rPr>
          <w:sz w:val="24"/>
          <w:szCs w:val="24"/>
        </w:rPr>
        <w:t>verso Castel Orsetto</w:t>
      </w:r>
      <w:r>
        <w:rPr>
          <w:sz w:val="24"/>
          <w:szCs w:val="24"/>
        </w:rPr>
        <w:t xml:space="preserve"> prima</w:t>
      </w:r>
      <w:r w:rsidR="002530EF">
        <w:rPr>
          <w:sz w:val="24"/>
          <w:szCs w:val="24"/>
        </w:rPr>
        <w:t xml:space="preserve"> (da visitare alla prima area di sosta che s’incontra) e</w:t>
      </w:r>
      <w:r w:rsidR="005370FB">
        <w:rPr>
          <w:sz w:val="24"/>
          <w:szCs w:val="24"/>
        </w:rPr>
        <w:t xml:space="preserve"> pedalando sempre su sterrato per alcuni km arriviamo al Colle Vareno.</w:t>
      </w:r>
      <w:r w:rsidR="002530EF">
        <w:rPr>
          <w:sz w:val="24"/>
          <w:szCs w:val="24"/>
        </w:rPr>
        <w:t xml:space="preserve"> Superiamo il piccolo laghetto</w:t>
      </w:r>
      <w:r w:rsidR="00C93A98">
        <w:rPr>
          <w:sz w:val="24"/>
          <w:szCs w:val="24"/>
        </w:rPr>
        <w:t xml:space="preserve"> e ci portiamo </w:t>
      </w:r>
      <w:r w:rsidR="005370FB">
        <w:rPr>
          <w:sz w:val="24"/>
          <w:szCs w:val="24"/>
        </w:rPr>
        <w:t>alla strada principale, la attraversiamo,</w:t>
      </w:r>
      <w:r w:rsidR="005F7F57">
        <w:rPr>
          <w:sz w:val="24"/>
          <w:szCs w:val="24"/>
        </w:rPr>
        <w:t xml:space="preserve"> </w:t>
      </w:r>
      <w:r w:rsidR="00AF6BC7">
        <w:rPr>
          <w:sz w:val="24"/>
          <w:szCs w:val="24"/>
        </w:rPr>
        <w:t>ed</w:t>
      </w:r>
      <w:r w:rsidR="005F7F57">
        <w:rPr>
          <w:sz w:val="24"/>
          <w:szCs w:val="24"/>
        </w:rPr>
        <w:t xml:space="preserve"> </w:t>
      </w:r>
      <w:r w:rsidR="005370FB">
        <w:rPr>
          <w:sz w:val="24"/>
          <w:szCs w:val="24"/>
        </w:rPr>
        <w:t>entr</w:t>
      </w:r>
      <w:r w:rsidR="005F7F57">
        <w:rPr>
          <w:sz w:val="24"/>
          <w:szCs w:val="24"/>
        </w:rPr>
        <w:t>iamo nella grande area parcheggio. (</w:t>
      </w:r>
      <w:r w:rsidR="005F7F57" w:rsidRPr="005F7F57">
        <w:rPr>
          <w:b/>
        </w:rPr>
        <w:t xml:space="preserve"> </w:t>
      </w:r>
      <w:r w:rsidR="005F7F57" w:rsidRPr="008D7408">
        <w:rPr>
          <w:rFonts w:asciiTheme="majorHAnsi" w:hAnsiTheme="majorHAnsi"/>
          <w:b/>
        </w:rPr>
        <w:t>Attenzione alla deviazione</w:t>
      </w:r>
      <w:r w:rsidR="005F7F57" w:rsidRPr="008D7408">
        <w:rPr>
          <w:rFonts w:asciiTheme="majorHAnsi" w:hAnsiTheme="majorHAnsi"/>
          <w:b/>
          <w:sz w:val="24"/>
          <w:szCs w:val="24"/>
        </w:rPr>
        <w:t xml:space="preserve"> successiva</w:t>
      </w:r>
      <w:r w:rsidR="005F7F57">
        <w:rPr>
          <w:b/>
          <w:sz w:val="24"/>
          <w:szCs w:val="24"/>
        </w:rPr>
        <w:t>)</w:t>
      </w:r>
      <w:r w:rsidR="005F7F57">
        <w:rPr>
          <w:sz w:val="24"/>
          <w:szCs w:val="24"/>
        </w:rPr>
        <w:t xml:space="preserve"> Dal parcheggio (lasciandoci il laghetto alle spalle) puntiamo diritti di fronte a noi verso all’unico sentiero che troveremo poco più avanti</w:t>
      </w:r>
      <w:r w:rsidR="008D7408">
        <w:rPr>
          <w:sz w:val="24"/>
          <w:szCs w:val="24"/>
        </w:rPr>
        <w:t xml:space="preserve"> (tecnico il primo tratto e difficile l’ultimo tratto in discesa per la presenza di sassi grossi) </w:t>
      </w:r>
      <w:r w:rsidR="005F7F57">
        <w:rPr>
          <w:sz w:val="24"/>
          <w:szCs w:val="24"/>
        </w:rPr>
        <w:t>che seguiremo fed</w:t>
      </w:r>
      <w:r w:rsidR="00C93A98">
        <w:rPr>
          <w:sz w:val="24"/>
          <w:szCs w:val="24"/>
        </w:rPr>
        <w:t>elmente fino a raggiungere la località</w:t>
      </w:r>
      <w:r w:rsidR="005F7F57">
        <w:rPr>
          <w:sz w:val="24"/>
          <w:szCs w:val="24"/>
        </w:rPr>
        <w:t xml:space="preserve"> fontanino del Pora. </w:t>
      </w:r>
    </w:p>
    <w:p w:rsidR="009017DF" w:rsidRPr="00AF6BC7" w:rsidRDefault="005F7F57" w:rsidP="003A090A">
      <w:pPr>
        <w:rPr>
          <w:i/>
        </w:rPr>
      </w:pPr>
      <w:r>
        <w:rPr>
          <w:sz w:val="24"/>
          <w:szCs w:val="24"/>
        </w:rPr>
        <w:lastRenderedPageBreak/>
        <w:t>Dal Fontanino non ci resta che seguire la strada sterrata fino alla pr</w:t>
      </w:r>
      <w:r w:rsidR="00C93A98">
        <w:rPr>
          <w:sz w:val="24"/>
          <w:szCs w:val="24"/>
        </w:rPr>
        <w:t>ima area di sosta in località</w:t>
      </w:r>
      <w:r>
        <w:rPr>
          <w:sz w:val="24"/>
          <w:szCs w:val="24"/>
        </w:rPr>
        <w:t xml:space="preserve"> Lantana dove</w:t>
      </w:r>
      <w:r w:rsidR="00AF6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…. </w:t>
      </w:r>
      <w:r w:rsidRPr="008D7408">
        <w:rPr>
          <w:rFonts w:asciiTheme="majorHAnsi" w:hAnsiTheme="majorHAnsi"/>
          <w:b/>
        </w:rPr>
        <w:t>Attenzione alla deviazione</w:t>
      </w:r>
      <w:r w:rsidRPr="008D7408">
        <w:rPr>
          <w:rFonts w:asciiTheme="majorHAnsi" w:hAnsiTheme="majorHAnsi"/>
          <w:b/>
          <w:sz w:val="24"/>
          <w:szCs w:val="24"/>
        </w:rPr>
        <w:t xml:space="preserve"> successiva</w:t>
      </w:r>
      <w:r w:rsidR="008D7408">
        <w:rPr>
          <w:rFonts w:asciiTheme="majorHAnsi" w:hAnsiTheme="majorHAnsi"/>
          <w:b/>
          <w:sz w:val="24"/>
          <w:szCs w:val="24"/>
        </w:rPr>
        <w:t xml:space="preserve"> </w:t>
      </w:r>
      <w:r w:rsidR="008D7408">
        <w:rPr>
          <w:sz w:val="24"/>
          <w:szCs w:val="24"/>
        </w:rPr>
        <w:t>a SX troveremo il sentiero</w:t>
      </w:r>
      <w:r w:rsidR="00C93A98">
        <w:rPr>
          <w:sz w:val="24"/>
          <w:szCs w:val="24"/>
        </w:rPr>
        <w:t xml:space="preserve"> che entra nel bosco</w:t>
      </w:r>
      <w:r w:rsidR="008D7408">
        <w:rPr>
          <w:sz w:val="24"/>
          <w:szCs w:val="24"/>
        </w:rPr>
        <w:t xml:space="preserve"> </w:t>
      </w:r>
      <w:r w:rsidR="00C93A98">
        <w:rPr>
          <w:sz w:val="24"/>
          <w:szCs w:val="24"/>
        </w:rPr>
        <w:t xml:space="preserve">e i cartelli </w:t>
      </w:r>
      <w:r w:rsidR="008D7408">
        <w:rPr>
          <w:sz w:val="24"/>
          <w:szCs w:val="24"/>
        </w:rPr>
        <w:t xml:space="preserve">da seguire per la Val di Tede (anche questo tratto ci obbliga a scendere dalla mtb spesso). Usciti dal </w:t>
      </w:r>
      <w:r w:rsidR="00AF6BC7">
        <w:rPr>
          <w:sz w:val="24"/>
          <w:szCs w:val="24"/>
        </w:rPr>
        <w:t>bosco,</w:t>
      </w:r>
      <w:r w:rsidR="008D7408">
        <w:rPr>
          <w:sz w:val="24"/>
          <w:szCs w:val="24"/>
        </w:rPr>
        <w:t xml:space="preserve"> ci troviamo in Val di Tede e non ci resta che seguire fedelmente la lunga strada sterrata tenendo sempre la DX </w:t>
      </w:r>
      <w:r w:rsidR="00AF6BC7">
        <w:rPr>
          <w:sz w:val="24"/>
          <w:szCs w:val="24"/>
        </w:rPr>
        <w:t>a</w:t>
      </w:r>
      <w:r w:rsidR="008D7408">
        <w:rPr>
          <w:sz w:val="24"/>
          <w:szCs w:val="24"/>
        </w:rPr>
        <w:t xml:space="preserve"> ogni bivio</w:t>
      </w:r>
      <w:r w:rsidR="00AF6BC7">
        <w:rPr>
          <w:sz w:val="24"/>
          <w:szCs w:val="24"/>
        </w:rPr>
        <w:t xml:space="preserve"> </w:t>
      </w:r>
      <w:r w:rsidR="008D7408">
        <w:rPr>
          <w:sz w:val="24"/>
          <w:szCs w:val="24"/>
        </w:rPr>
        <w:t xml:space="preserve">fino a raggiungere l’abitato di Onore. </w:t>
      </w:r>
      <w:r w:rsidR="00AF6BC7">
        <w:rPr>
          <w:sz w:val="24"/>
          <w:szCs w:val="24"/>
        </w:rPr>
        <w:t>Superiamo il centro sportivo e all’incrocio restiamo sul marciapiede per deviare a DX al</w:t>
      </w:r>
      <w:r w:rsidR="00C93A98">
        <w:rPr>
          <w:sz w:val="24"/>
          <w:szCs w:val="24"/>
        </w:rPr>
        <w:t xml:space="preserve"> primo</w:t>
      </w:r>
      <w:r w:rsidR="00AF6BC7">
        <w:rPr>
          <w:sz w:val="24"/>
          <w:szCs w:val="24"/>
        </w:rPr>
        <w:t xml:space="preserve"> ponte di legno, seguiamo la ciclabile fino al parco Res di Fino, lo superiamo</w:t>
      </w:r>
      <w:r w:rsidR="00C93A98">
        <w:rPr>
          <w:sz w:val="24"/>
          <w:szCs w:val="24"/>
        </w:rPr>
        <w:t>, ultimo strappetto</w:t>
      </w:r>
      <w:r w:rsidR="00AF6BC7">
        <w:rPr>
          <w:sz w:val="24"/>
          <w:szCs w:val="24"/>
        </w:rPr>
        <w:t xml:space="preserve"> e siamo arrivati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1A7550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CC" w:rsidRDefault="008521CC" w:rsidP="00CE06E0">
      <w:pPr>
        <w:spacing w:after="0" w:line="240" w:lineRule="auto"/>
      </w:pPr>
      <w:r>
        <w:separator/>
      </w:r>
    </w:p>
  </w:endnote>
  <w:endnote w:type="continuationSeparator" w:id="0">
    <w:p w:rsidR="008521CC" w:rsidRDefault="008521CC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CC" w:rsidRDefault="008521CC" w:rsidP="00CE06E0">
      <w:pPr>
        <w:spacing w:after="0" w:line="240" w:lineRule="auto"/>
      </w:pPr>
      <w:r>
        <w:separator/>
      </w:r>
    </w:p>
  </w:footnote>
  <w:footnote w:type="continuationSeparator" w:id="0">
    <w:p w:rsidR="008521CC" w:rsidRDefault="008521CC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601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601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601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782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0349"/>
    <w:rsid w:val="00085718"/>
    <w:rsid w:val="000879A5"/>
    <w:rsid w:val="0009630E"/>
    <w:rsid w:val="000C7B88"/>
    <w:rsid w:val="000F0E14"/>
    <w:rsid w:val="00114FFC"/>
    <w:rsid w:val="0019044D"/>
    <w:rsid w:val="001A7550"/>
    <w:rsid w:val="00201017"/>
    <w:rsid w:val="0020600B"/>
    <w:rsid w:val="002161FA"/>
    <w:rsid w:val="002530EF"/>
    <w:rsid w:val="002875E1"/>
    <w:rsid w:val="00292B9B"/>
    <w:rsid w:val="002A7E99"/>
    <w:rsid w:val="002D1D1C"/>
    <w:rsid w:val="00323D89"/>
    <w:rsid w:val="00324199"/>
    <w:rsid w:val="0033598A"/>
    <w:rsid w:val="0035228B"/>
    <w:rsid w:val="003531FA"/>
    <w:rsid w:val="003601F1"/>
    <w:rsid w:val="00360C54"/>
    <w:rsid w:val="00362EA0"/>
    <w:rsid w:val="003812C3"/>
    <w:rsid w:val="003841F7"/>
    <w:rsid w:val="003849D0"/>
    <w:rsid w:val="00384D4D"/>
    <w:rsid w:val="003A090A"/>
    <w:rsid w:val="003F163A"/>
    <w:rsid w:val="003F6F54"/>
    <w:rsid w:val="004329D6"/>
    <w:rsid w:val="00436A34"/>
    <w:rsid w:val="004427E1"/>
    <w:rsid w:val="00451F3B"/>
    <w:rsid w:val="004533C9"/>
    <w:rsid w:val="00483C1A"/>
    <w:rsid w:val="004B6F63"/>
    <w:rsid w:val="004F312A"/>
    <w:rsid w:val="005163A4"/>
    <w:rsid w:val="00521E17"/>
    <w:rsid w:val="00524593"/>
    <w:rsid w:val="005354F1"/>
    <w:rsid w:val="005370FB"/>
    <w:rsid w:val="00565D1D"/>
    <w:rsid w:val="00572257"/>
    <w:rsid w:val="00592513"/>
    <w:rsid w:val="005B2271"/>
    <w:rsid w:val="005C24B9"/>
    <w:rsid w:val="005F3007"/>
    <w:rsid w:val="005F7F57"/>
    <w:rsid w:val="00604F48"/>
    <w:rsid w:val="00645E5B"/>
    <w:rsid w:val="0068722D"/>
    <w:rsid w:val="006D0896"/>
    <w:rsid w:val="007315F6"/>
    <w:rsid w:val="007350F7"/>
    <w:rsid w:val="007401AA"/>
    <w:rsid w:val="00776892"/>
    <w:rsid w:val="00777EC5"/>
    <w:rsid w:val="00782B5C"/>
    <w:rsid w:val="007902E9"/>
    <w:rsid w:val="00797A1D"/>
    <w:rsid w:val="0081767A"/>
    <w:rsid w:val="008521CC"/>
    <w:rsid w:val="00857A8C"/>
    <w:rsid w:val="008B6599"/>
    <w:rsid w:val="008D7408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4E0F"/>
    <w:rsid w:val="009C5F56"/>
    <w:rsid w:val="009D380C"/>
    <w:rsid w:val="009D4F1A"/>
    <w:rsid w:val="009E02D0"/>
    <w:rsid w:val="009E3AC8"/>
    <w:rsid w:val="009F622D"/>
    <w:rsid w:val="00A252AB"/>
    <w:rsid w:val="00A719B3"/>
    <w:rsid w:val="00AD3D87"/>
    <w:rsid w:val="00AF6BC7"/>
    <w:rsid w:val="00AF6BF5"/>
    <w:rsid w:val="00B35A5A"/>
    <w:rsid w:val="00B74354"/>
    <w:rsid w:val="00B76245"/>
    <w:rsid w:val="00B86D52"/>
    <w:rsid w:val="00B87E48"/>
    <w:rsid w:val="00B90531"/>
    <w:rsid w:val="00BC3FE5"/>
    <w:rsid w:val="00BD6FB1"/>
    <w:rsid w:val="00BF66ED"/>
    <w:rsid w:val="00C42210"/>
    <w:rsid w:val="00C6356C"/>
    <w:rsid w:val="00C91AA5"/>
    <w:rsid w:val="00C93A98"/>
    <w:rsid w:val="00CE06E0"/>
    <w:rsid w:val="00CE09A2"/>
    <w:rsid w:val="00CE157E"/>
    <w:rsid w:val="00D2400C"/>
    <w:rsid w:val="00D27DA3"/>
    <w:rsid w:val="00D3705F"/>
    <w:rsid w:val="00D6721A"/>
    <w:rsid w:val="00D91801"/>
    <w:rsid w:val="00DB2EA4"/>
    <w:rsid w:val="00E128EC"/>
    <w:rsid w:val="00E57DB1"/>
    <w:rsid w:val="00E640BB"/>
    <w:rsid w:val="00E96144"/>
    <w:rsid w:val="00EC4F4A"/>
    <w:rsid w:val="00EC6A24"/>
    <w:rsid w:val="00EC6FBB"/>
    <w:rsid w:val="00EC7FB9"/>
    <w:rsid w:val="00EE0F55"/>
    <w:rsid w:val="00EE3C05"/>
    <w:rsid w:val="00EF3610"/>
    <w:rsid w:val="00F3247D"/>
    <w:rsid w:val="00F40931"/>
    <w:rsid w:val="00F46836"/>
    <w:rsid w:val="00F4732C"/>
    <w:rsid w:val="00FA4634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14</cp:revision>
  <dcterms:created xsi:type="dcterms:W3CDTF">2016-01-31T19:40:00Z</dcterms:created>
  <dcterms:modified xsi:type="dcterms:W3CDTF">2020-06-16T16:36:00Z</dcterms:modified>
</cp:coreProperties>
</file>