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E4" w:rsidRDefault="00FB1CE4" w:rsidP="00FB1CE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FB1CE4" w:rsidRPr="00FB1CE4" w:rsidRDefault="00FB1CE4" w:rsidP="00FB1CE4">
      <w:pPr>
        <w:pStyle w:val="Titolo"/>
        <w:rPr>
          <w:sz w:val="36"/>
          <w:szCs w:val="36"/>
        </w:rPr>
      </w:pPr>
      <w:r w:rsidRPr="00FB1CE4">
        <w:rPr>
          <w:sz w:val="36"/>
          <w:szCs w:val="36"/>
        </w:rPr>
        <w:t>5</w:t>
      </w:r>
      <w:r>
        <w:rPr>
          <w:sz w:val="36"/>
          <w:szCs w:val="36"/>
        </w:rPr>
        <w:t xml:space="preserve"> - </w:t>
      </w:r>
      <w:r w:rsidRPr="00FB1CE4">
        <w:rPr>
          <w:sz w:val="36"/>
          <w:szCs w:val="36"/>
        </w:rPr>
        <w:t>Colere</w:t>
      </w:r>
      <w:r>
        <w:rPr>
          <w:sz w:val="36"/>
          <w:szCs w:val="36"/>
        </w:rPr>
        <w:t xml:space="preserve"> </w:t>
      </w:r>
      <w:r w:rsidRPr="00FB1CE4">
        <w:rPr>
          <w:sz w:val="36"/>
          <w:szCs w:val="36"/>
        </w:rPr>
        <w:t>Dezzo</w:t>
      </w:r>
      <w:r>
        <w:rPr>
          <w:sz w:val="36"/>
          <w:szCs w:val="36"/>
        </w:rPr>
        <w:t xml:space="preserve"> </w:t>
      </w:r>
      <w:r w:rsidRPr="00FB1CE4">
        <w:rPr>
          <w:sz w:val="36"/>
          <w:szCs w:val="36"/>
        </w:rPr>
        <w:t>Azzone</w:t>
      </w:r>
      <w:r>
        <w:rPr>
          <w:sz w:val="36"/>
          <w:szCs w:val="36"/>
        </w:rPr>
        <w:t xml:space="preserve"> </w:t>
      </w:r>
      <w:r w:rsidRPr="00FB1CE4">
        <w:rPr>
          <w:sz w:val="36"/>
          <w:szCs w:val="36"/>
        </w:rPr>
        <w:t>Passo del Giovetto Dosso Dezzo Colere</w:t>
      </w:r>
    </w:p>
    <w:p w:rsidR="00FB1CE4" w:rsidRDefault="00FB1CE4" w:rsidP="00FB1CE4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23.2 -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2.00 -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744m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1320m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1393m -- </w:t>
      </w:r>
      <w:r>
        <w:rPr>
          <w:u w:val="single"/>
        </w:rPr>
        <w:t>Discesa</w:t>
      </w:r>
      <w:r>
        <w:t xml:space="preserve"> 1400m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– Nicola T.</w:t>
      </w:r>
    </w:p>
    <w:p w:rsidR="00FB1CE4" w:rsidRDefault="00FB1CE4" w:rsidP="00FB1CE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Pr="00024AD9" w:rsidRDefault="00024AD9" w:rsidP="00EA5B00">
      <w:pPr>
        <w:jc w:val="both"/>
        <w:rPr>
          <w:i/>
        </w:rPr>
      </w:pPr>
      <w:r w:rsidRPr="00024AD9">
        <w:rPr>
          <w:i/>
        </w:rPr>
        <w:t>Azzone</w:t>
      </w:r>
      <w:r>
        <w:rPr>
          <w:i/>
        </w:rPr>
        <w:t xml:space="preserve"> e</w:t>
      </w:r>
      <w:r w:rsidRPr="00024AD9">
        <w:rPr>
          <w:i/>
        </w:rPr>
        <w:t xml:space="preserve"> il suo centro storico, l’</w:t>
      </w:r>
      <w:r w:rsidR="004D4349" w:rsidRPr="00024AD9">
        <w:rPr>
          <w:i/>
        </w:rPr>
        <w:t>a</w:t>
      </w:r>
      <w:r w:rsidRPr="00024AD9">
        <w:rPr>
          <w:i/>
        </w:rPr>
        <w:t>ntica</w:t>
      </w:r>
      <w:r w:rsidR="004D4349" w:rsidRPr="00024AD9">
        <w:rPr>
          <w:i/>
        </w:rPr>
        <w:t xml:space="preserve"> </w:t>
      </w:r>
      <w:r w:rsidR="00A52858">
        <w:rPr>
          <w:i/>
        </w:rPr>
        <w:t>segheria recuperata</w:t>
      </w:r>
      <w:r w:rsidRPr="00024AD9">
        <w:rPr>
          <w:i/>
        </w:rPr>
        <w:t>,</w:t>
      </w:r>
      <w:r w:rsidR="00A52858">
        <w:rPr>
          <w:i/>
        </w:rPr>
        <w:t>ed</w:t>
      </w:r>
      <w:r w:rsidRPr="00024AD9">
        <w:rPr>
          <w:i/>
        </w:rPr>
        <w:t xml:space="preserve"> i profumi unici d</w:t>
      </w:r>
      <w:r w:rsidR="00EA5B00">
        <w:rPr>
          <w:i/>
        </w:rPr>
        <w:t xml:space="preserve">el </w:t>
      </w:r>
      <w:r w:rsidRPr="00024AD9">
        <w:rPr>
          <w:i/>
        </w:rPr>
        <w:t xml:space="preserve">bosco all’interno del Parco </w:t>
      </w:r>
      <w:r w:rsidR="004D4349" w:rsidRPr="00024AD9">
        <w:rPr>
          <w:i/>
        </w:rPr>
        <w:t>del Giovetto</w:t>
      </w:r>
      <w:bookmarkStart w:id="0" w:name="_GoBack"/>
      <w:bookmarkEnd w:id="0"/>
      <w:r w:rsidRPr="00024AD9">
        <w:rPr>
          <w:i/>
        </w:rPr>
        <w:t xml:space="preserve"> sono i protagoni</w:t>
      </w:r>
      <w:r>
        <w:rPr>
          <w:i/>
        </w:rPr>
        <w:t xml:space="preserve">sti assoluti di questo </w:t>
      </w:r>
      <w:r w:rsidR="00A52858">
        <w:rPr>
          <w:i/>
        </w:rPr>
        <w:t>affascinante itinerario.</w:t>
      </w:r>
      <w:r>
        <w:rPr>
          <w:i/>
        </w:rPr>
        <w:t xml:space="preserve"> Lunga e</w:t>
      </w:r>
      <w:r w:rsidR="00EE117F">
        <w:rPr>
          <w:i/>
        </w:rPr>
        <w:t xml:space="preserve"> </w:t>
      </w:r>
      <w:r>
        <w:rPr>
          <w:i/>
        </w:rPr>
        <w:t>bella la discesa su s</w:t>
      </w:r>
      <w:r w:rsidR="00EE117F">
        <w:rPr>
          <w:i/>
        </w:rPr>
        <w:t>terrato dal Passo del Giovetto</w:t>
      </w:r>
      <w:r w:rsidR="00EA5B00">
        <w:rPr>
          <w:i/>
        </w:rPr>
        <w:t xml:space="preserve"> alla località “lago giallo”</w:t>
      </w:r>
      <w:r w:rsidR="00A52858">
        <w:rPr>
          <w:i/>
        </w:rPr>
        <w:t>.</w:t>
      </w:r>
      <w:r w:rsidR="00EA5B00">
        <w:rPr>
          <w:i/>
        </w:rPr>
        <w:t xml:space="preserve"> </w:t>
      </w:r>
      <w:r w:rsidR="00A52858">
        <w:rPr>
          <w:i/>
        </w:rPr>
        <w:t>S</w:t>
      </w:r>
      <w:r w:rsidR="00EA5B00">
        <w:rPr>
          <w:i/>
        </w:rPr>
        <w:t>i procede lungo la panoramica asfaltata fino a Dezzo</w:t>
      </w:r>
      <w:r w:rsidR="00BB739B">
        <w:rPr>
          <w:i/>
        </w:rPr>
        <w:t xml:space="preserve"> di Scalve</w:t>
      </w:r>
      <w:r w:rsidR="00EA5B00">
        <w:rPr>
          <w:i/>
        </w:rPr>
        <w:t xml:space="preserve"> sul fondovalle</w:t>
      </w:r>
      <w:r w:rsidR="00EE117F">
        <w:rPr>
          <w:i/>
        </w:rPr>
        <w:t xml:space="preserve">. </w:t>
      </w:r>
      <w:r w:rsidR="00A62119">
        <w:rPr>
          <w:i/>
        </w:rPr>
        <w:t xml:space="preserve">Ultimo tratto di salita </w:t>
      </w:r>
      <w:r w:rsidR="00EA5B00">
        <w:rPr>
          <w:i/>
        </w:rPr>
        <w:t>ripida</w:t>
      </w:r>
      <w:r w:rsidR="00A62119">
        <w:rPr>
          <w:i/>
        </w:rPr>
        <w:t xml:space="preserve"> </w:t>
      </w:r>
      <w:r>
        <w:rPr>
          <w:i/>
        </w:rPr>
        <w:t xml:space="preserve">da Dezzo </w:t>
      </w:r>
      <w:r w:rsidR="00EE117F">
        <w:rPr>
          <w:i/>
        </w:rPr>
        <w:t xml:space="preserve">a </w:t>
      </w:r>
      <w:r>
        <w:rPr>
          <w:i/>
        </w:rPr>
        <w:t>Colere per il rientro</w:t>
      </w:r>
      <w:r w:rsidR="00EE117F">
        <w:rPr>
          <w:i/>
        </w:rPr>
        <w:t>.</w:t>
      </w:r>
      <w:r>
        <w:rPr>
          <w:i/>
        </w:rPr>
        <w:t xml:space="preserve"> </w:t>
      </w:r>
    </w:p>
    <w:p w:rsidR="00915177" w:rsidRPr="009017DF" w:rsidRDefault="00B61583" w:rsidP="00EA5B00">
      <w:pPr>
        <w:jc w:val="both"/>
        <w:rPr>
          <w:b/>
          <w:i/>
        </w:rPr>
      </w:pPr>
      <w:r>
        <w:rPr>
          <w:sz w:val="24"/>
          <w:szCs w:val="24"/>
        </w:rPr>
        <w:t>Punto di partenza è Colere, il parcheggio del campo sportivo. Puntiamo alla strada principale e andiamo a DX</w:t>
      </w:r>
      <w:r w:rsidR="00CD3EBB">
        <w:rPr>
          <w:sz w:val="24"/>
          <w:szCs w:val="24"/>
        </w:rPr>
        <w:t>,</w:t>
      </w:r>
      <w:r w:rsidR="004B50FE">
        <w:rPr>
          <w:sz w:val="24"/>
          <w:szCs w:val="24"/>
        </w:rPr>
        <w:t xml:space="preserve"> </w:t>
      </w:r>
      <w:r w:rsidR="009C108C" w:rsidRPr="009C108C">
        <w:rPr>
          <w:sz w:val="24"/>
          <w:szCs w:val="24"/>
        </w:rPr>
        <w:t xml:space="preserve">superiamo </w:t>
      </w:r>
      <w:r w:rsidR="004B50FE" w:rsidRPr="009C108C">
        <w:rPr>
          <w:sz w:val="24"/>
          <w:szCs w:val="24"/>
        </w:rPr>
        <w:t>la piazza di Colere</w:t>
      </w:r>
      <w:r w:rsidR="009C108C" w:rsidRPr="009C108C">
        <w:rPr>
          <w:sz w:val="24"/>
          <w:szCs w:val="24"/>
        </w:rPr>
        <w:t xml:space="preserve">, </w:t>
      </w:r>
      <w:r w:rsidR="00CD3EBB">
        <w:rPr>
          <w:sz w:val="24"/>
          <w:szCs w:val="24"/>
        </w:rPr>
        <w:t>pochi metri e ancora a DX</w:t>
      </w:r>
      <w:r>
        <w:rPr>
          <w:sz w:val="24"/>
          <w:szCs w:val="24"/>
        </w:rPr>
        <w:t xml:space="preserve"> in via Riga. Seguiamo lo sterrato e</w:t>
      </w:r>
      <w:r w:rsidR="005E1E07">
        <w:rPr>
          <w:sz w:val="24"/>
          <w:szCs w:val="24"/>
        </w:rPr>
        <w:t>d</w:t>
      </w:r>
      <w:r>
        <w:rPr>
          <w:sz w:val="24"/>
          <w:szCs w:val="24"/>
        </w:rPr>
        <w:t xml:space="preserve"> appena superato il </w:t>
      </w:r>
      <w:r w:rsidR="00CD3EBB">
        <w:rPr>
          <w:sz w:val="24"/>
          <w:szCs w:val="24"/>
        </w:rPr>
        <w:t xml:space="preserve">ponte, </w:t>
      </w:r>
      <w:r w:rsidR="005E1E07">
        <w:rPr>
          <w:sz w:val="24"/>
          <w:szCs w:val="24"/>
        </w:rPr>
        <w:t xml:space="preserve">svoltiamo </w:t>
      </w:r>
      <w:r w:rsidR="00CD3EBB">
        <w:rPr>
          <w:sz w:val="24"/>
          <w:szCs w:val="24"/>
        </w:rPr>
        <w:t>a DX</w:t>
      </w:r>
      <w:r w:rsidR="004D4349">
        <w:rPr>
          <w:sz w:val="24"/>
          <w:szCs w:val="24"/>
        </w:rPr>
        <w:t xml:space="preserve"> in discesa</w:t>
      </w:r>
      <w:r w:rsidR="005E1E07">
        <w:rPr>
          <w:sz w:val="24"/>
          <w:szCs w:val="24"/>
        </w:rPr>
        <w:t xml:space="preserve"> e seguiamo la strada denominata “via de O’” a forte pendenza, parzialmente cementata fi</w:t>
      </w:r>
      <w:r>
        <w:rPr>
          <w:sz w:val="24"/>
          <w:szCs w:val="24"/>
        </w:rPr>
        <w:t>no a rag</w:t>
      </w:r>
      <w:r w:rsidR="005E1E07">
        <w:rPr>
          <w:sz w:val="24"/>
          <w:szCs w:val="24"/>
        </w:rPr>
        <w:t>giungere</w:t>
      </w:r>
      <w:r>
        <w:rPr>
          <w:sz w:val="24"/>
          <w:szCs w:val="24"/>
        </w:rPr>
        <w:t xml:space="preserve"> Dezzo di Scalve.</w:t>
      </w:r>
      <w:r w:rsidR="004D4349">
        <w:rPr>
          <w:sz w:val="24"/>
          <w:szCs w:val="24"/>
        </w:rPr>
        <w:t xml:space="preserve"> </w:t>
      </w:r>
      <w:r w:rsidR="005E1E07">
        <w:rPr>
          <w:sz w:val="24"/>
          <w:szCs w:val="24"/>
        </w:rPr>
        <w:t>Giunti in corrispondenza della Strada Provinciale SP ex SS 294, procediamo</w:t>
      </w:r>
      <w:r w:rsidR="004D4349">
        <w:rPr>
          <w:sz w:val="24"/>
          <w:szCs w:val="24"/>
        </w:rPr>
        <w:t xml:space="preserve"> a SX</w:t>
      </w:r>
      <w:r w:rsidR="00A62119">
        <w:rPr>
          <w:sz w:val="24"/>
          <w:szCs w:val="24"/>
        </w:rPr>
        <w:t xml:space="preserve">, al ponte </w:t>
      </w:r>
      <w:r w:rsidR="005E1E07">
        <w:rPr>
          <w:sz w:val="24"/>
          <w:szCs w:val="24"/>
        </w:rPr>
        <w:t>svoltiamo a</w:t>
      </w:r>
      <w:r w:rsidR="00A62119">
        <w:rPr>
          <w:sz w:val="24"/>
          <w:szCs w:val="24"/>
        </w:rPr>
        <w:t xml:space="preserve"> DX e</w:t>
      </w:r>
      <w:r w:rsidR="004D4349">
        <w:rPr>
          <w:sz w:val="24"/>
          <w:szCs w:val="24"/>
        </w:rPr>
        <w:t xml:space="preserve"> seguiamo</w:t>
      </w:r>
      <w:r w:rsidR="005E1E07">
        <w:rPr>
          <w:sz w:val="24"/>
          <w:szCs w:val="24"/>
        </w:rPr>
        <w:t xml:space="preserve"> la salita in </w:t>
      </w:r>
      <w:r w:rsidR="004D4349">
        <w:rPr>
          <w:sz w:val="24"/>
          <w:szCs w:val="24"/>
        </w:rPr>
        <w:t>asfalto</w:t>
      </w:r>
      <w:r w:rsidR="00CD3EBB">
        <w:rPr>
          <w:sz w:val="24"/>
          <w:szCs w:val="24"/>
        </w:rPr>
        <w:t xml:space="preserve"> per </w:t>
      </w:r>
      <w:r w:rsidR="005E1E07">
        <w:rPr>
          <w:sz w:val="24"/>
          <w:szCs w:val="24"/>
        </w:rPr>
        <w:t>circa due chilometri</w:t>
      </w:r>
      <w:r w:rsidR="00CD3EBB">
        <w:rPr>
          <w:sz w:val="24"/>
          <w:szCs w:val="24"/>
        </w:rPr>
        <w:t xml:space="preserve"> </w:t>
      </w:r>
      <w:r w:rsidR="004D4349">
        <w:rPr>
          <w:sz w:val="24"/>
          <w:szCs w:val="24"/>
        </w:rPr>
        <w:t>fino a</w:t>
      </w:r>
      <w:r w:rsidR="005E1E07">
        <w:rPr>
          <w:sz w:val="24"/>
          <w:szCs w:val="24"/>
        </w:rPr>
        <w:t>d</w:t>
      </w:r>
      <w:r w:rsidR="004D4349">
        <w:rPr>
          <w:sz w:val="24"/>
          <w:szCs w:val="24"/>
        </w:rPr>
        <w:t xml:space="preserve"> Azzone. </w:t>
      </w:r>
      <w:r w:rsidR="005E1E07">
        <w:rPr>
          <w:sz w:val="24"/>
          <w:szCs w:val="24"/>
        </w:rPr>
        <w:t>Giunti nel centro abitato</w:t>
      </w:r>
      <w:r>
        <w:rPr>
          <w:sz w:val="24"/>
          <w:szCs w:val="24"/>
        </w:rPr>
        <w:t>,</w:t>
      </w:r>
      <w:r w:rsidR="005E1E07">
        <w:rPr>
          <w:sz w:val="24"/>
          <w:szCs w:val="24"/>
        </w:rPr>
        <w:t xml:space="preserve"> l’asfalto diventa pianeggiante,</w:t>
      </w:r>
      <w:r>
        <w:rPr>
          <w:sz w:val="24"/>
          <w:szCs w:val="24"/>
        </w:rPr>
        <w:t xml:space="preserve"> proseguiamo diritti verso la chiesa, la superiamo e seguiamo le indicazioni per i boschi del Giovetto. Da qui non ci resta che seguire fedelmente la bellissima strada sterrata</w:t>
      </w:r>
      <w:r w:rsidR="00CD3EBB">
        <w:rPr>
          <w:sz w:val="24"/>
          <w:szCs w:val="24"/>
        </w:rPr>
        <w:t xml:space="preserve"> completamente</w:t>
      </w:r>
      <w:r>
        <w:rPr>
          <w:sz w:val="24"/>
          <w:szCs w:val="24"/>
        </w:rPr>
        <w:t xml:space="preserve"> immersa nella natura</w:t>
      </w:r>
      <w:r w:rsidR="00CD3EBB">
        <w:rPr>
          <w:sz w:val="24"/>
          <w:szCs w:val="24"/>
        </w:rPr>
        <w:t>. S</w:t>
      </w:r>
      <w:r w:rsidR="00B3166F">
        <w:rPr>
          <w:sz w:val="24"/>
          <w:szCs w:val="24"/>
        </w:rPr>
        <w:t>uperiamo la segheria</w:t>
      </w:r>
      <w:r w:rsidR="005E1E07">
        <w:rPr>
          <w:sz w:val="24"/>
          <w:szCs w:val="24"/>
        </w:rPr>
        <w:t xml:space="preserve"> ristrutturata</w:t>
      </w:r>
      <w:r w:rsidR="00B3166F">
        <w:rPr>
          <w:sz w:val="24"/>
          <w:szCs w:val="24"/>
        </w:rPr>
        <w:t>,</w:t>
      </w:r>
      <w:r w:rsidR="005E1E07">
        <w:rPr>
          <w:sz w:val="24"/>
          <w:szCs w:val="24"/>
        </w:rPr>
        <w:t xml:space="preserve"> poco più avanti al bivio</w:t>
      </w:r>
      <w:r w:rsidR="00A62119">
        <w:rPr>
          <w:sz w:val="24"/>
          <w:szCs w:val="24"/>
        </w:rPr>
        <w:t xml:space="preserve"> </w:t>
      </w:r>
      <w:r w:rsidR="00CD3EBB">
        <w:rPr>
          <w:sz w:val="24"/>
          <w:szCs w:val="24"/>
        </w:rPr>
        <w:t>seguiamo la strada sterrata che piega a DX</w:t>
      </w:r>
      <w:r w:rsidR="005E1E07">
        <w:rPr>
          <w:sz w:val="24"/>
          <w:szCs w:val="24"/>
        </w:rPr>
        <w:t xml:space="preserve"> ed entra nella Riserva Naturale della formica Rufa</w:t>
      </w:r>
      <w:r w:rsidR="00CD3EBB">
        <w:rPr>
          <w:sz w:val="24"/>
          <w:szCs w:val="24"/>
        </w:rPr>
        <w:t>,</w:t>
      </w:r>
      <w:r w:rsidR="00B3166F">
        <w:rPr>
          <w:sz w:val="24"/>
          <w:szCs w:val="24"/>
        </w:rPr>
        <w:t xml:space="preserve"> sempre avanti</w:t>
      </w:r>
      <w:r>
        <w:rPr>
          <w:sz w:val="24"/>
          <w:szCs w:val="24"/>
        </w:rPr>
        <w:t xml:space="preserve"> fino a raggiungere il passo del Giovetto</w:t>
      </w:r>
      <w:r w:rsidR="00B3166F">
        <w:rPr>
          <w:sz w:val="24"/>
          <w:szCs w:val="24"/>
        </w:rPr>
        <w:t xml:space="preserve">. </w:t>
      </w:r>
      <w:r w:rsidR="00B3166F" w:rsidRPr="00CD3EBB">
        <w:rPr>
          <w:b/>
          <w:sz w:val="24"/>
          <w:szCs w:val="24"/>
        </w:rPr>
        <w:t>ATTENZION</w:t>
      </w:r>
      <w:r w:rsidR="004D4349">
        <w:rPr>
          <w:b/>
          <w:sz w:val="24"/>
          <w:szCs w:val="24"/>
        </w:rPr>
        <w:t>E ALLA DEVIAZIONE SUCCESSIVA</w:t>
      </w:r>
      <w:r w:rsidR="00EE117F">
        <w:rPr>
          <w:b/>
          <w:sz w:val="24"/>
          <w:szCs w:val="24"/>
        </w:rPr>
        <w:t xml:space="preserve"> </w:t>
      </w:r>
      <w:r w:rsidR="00B3166F">
        <w:rPr>
          <w:sz w:val="24"/>
          <w:szCs w:val="24"/>
        </w:rPr>
        <w:t xml:space="preserve">Dal </w:t>
      </w:r>
      <w:r w:rsidR="00CD3EBB">
        <w:rPr>
          <w:sz w:val="24"/>
          <w:szCs w:val="24"/>
        </w:rPr>
        <w:t>passo</w:t>
      </w:r>
      <w:r w:rsidR="004D4349">
        <w:rPr>
          <w:sz w:val="24"/>
          <w:szCs w:val="24"/>
        </w:rPr>
        <w:t xml:space="preserve"> del Giovetto prendiamo a DX sempre su sterrato la lunga e veloce discesa</w:t>
      </w:r>
      <w:r w:rsidR="00B3166F">
        <w:rPr>
          <w:sz w:val="24"/>
          <w:szCs w:val="24"/>
        </w:rPr>
        <w:t xml:space="preserve"> fino a raggiungere la strada </w:t>
      </w:r>
      <w:r w:rsidR="005E1E07">
        <w:rPr>
          <w:sz w:val="24"/>
          <w:szCs w:val="24"/>
        </w:rPr>
        <w:t>asfaltata</w:t>
      </w:r>
      <w:r w:rsidR="00B3166F">
        <w:rPr>
          <w:sz w:val="24"/>
          <w:szCs w:val="24"/>
        </w:rPr>
        <w:t xml:space="preserve"> che porta a Borno. </w:t>
      </w:r>
      <w:proofErr w:type="spellStart"/>
      <w:r w:rsidR="005E1E07">
        <w:rPr>
          <w:sz w:val="24"/>
          <w:szCs w:val="24"/>
        </w:rPr>
        <w:t>Procediamo</w:t>
      </w:r>
      <w:r w:rsidR="00B3166F">
        <w:rPr>
          <w:sz w:val="24"/>
          <w:szCs w:val="24"/>
        </w:rPr>
        <w:t>a</w:t>
      </w:r>
      <w:proofErr w:type="spellEnd"/>
      <w:r w:rsidR="00B3166F">
        <w:rPr>
          <w:sz w:val="24"/>
          <w:szCs w:val="24"/>
        </w:rPr>
        <w:t xml:space="preserve"> DX e seguiamo l’</w:t>
      </w:r>
      <w:r w:rsidR="004D4349">
        <w:rPr>
          <w:sz w:val="24"/>
          <w:szCs w:val="24"/>
        </w:rPr>
        <w:t xml:space="preserve">asfalto </w:t>
      </w:r>
      <w:r w:rsidR="005E1E07">
        <w:rPr>
          <w:sz w:val="24"/>
          <w:szCs w:val="24"/>
        </w:rPr>
        <w:t xml:space="preserve">in </w:t>
      </w:r>
      <w:r w:rsidR="00CD3EBB">
        <w:rPr>
          <w:sz w:val="24"/>
          <w:szCs w:val="24"/>
        </w:rPr>
        <w:t>direzione</w:t>
      </w:r>
      <w:r w:rsidR="004D4349">
        <w:rPr>
          <w:sz w:val="24"/>
          <w:szCs w:val="24"/>
        </w:rPr>
        <w:t xml:space="preserve"> Dosso. Sempre avanti </w:t>
      </w:r>
      <w:r w:rsidR="00B3166F">
        <w:rPr>
          <w:sz w:val="24"/>
          <w:szCs w:val="24"/>
        </w:rPr>
        <w:t xml:space="preserve">fino al ponte di </w:t>
      </w:r>
      <w:r w:rsidR="00CD3EBB">
        <w:rPr>
          <w:sz w:val="24"/>
          <w:szCs w:val="24"/>
        </w:rPr>
        <w:t xml:space="preserve">Dezzo di Scalve, </w:t>
      </w:r>
      <w:r w:rsidR="005E1E07">
        <w:rPr>
          <w:sz w:val="24"/>
          <w:szCs w:val="24"/>
        </w:rPr>
        <w:t>procediamo</w:t>
      </w:r>
      <w:r w:rsidR="00B3166F">
        <w:rPr>
          <w:sz w:val="24"/>
          <w:szCs w:val="24"/>
        </w:rPr>
        <w:t xml:space="preserve"> a DX</w:t>
      </w:r>
      <w:r w:rsidR="005E1E07">
        <w:rPr>
          <w:sz w:val="24"/>
          <w:szCs w:val="24"/>
        </w:rPr>
        <w:t xml:space="preserve">, oltrepassiamo l’incrocio che porta al passo della Presolana e subito svoltiamo a </w:t>
      </w:r>
      <w:r w:rsidR="00A064F5">
        <w:rPr>
          <w:sz w:val="24"/>
          <w:szCs w:val="24"/>
        </w:rPr>
        <w:t>S</w:t>
      </w:r>
      <w:r w:rsidR="005E1E07">
        <w:rPr>
          <w:sz w:val="24"/>
          <w:szCs w:val="24"/>
        </w:rPr>
        <w:t xml:space="preserve">X, imboccando di nuovo la </w:t>
      </w:r>
      <w:r w:rsidR="00A064F5">
        <w:rPr>
          <w:sz w:val="24"/>
          <w:szCs w:val="24"/>
        </w:rPr>
        <w:t>“via de O’”</w:t>
      </w:r>
      <w:r w:rsidR="00B3166F">
        <w:rPr>
          <w:sz w:val="24"/>
          <w:szCs w:val="24"/>
        </w:rPr>
        <w:t xml:space="preserve"> per fare rientro a Colere. </w:t>
      </w:r>
      <w:r w:rsidR="00A064F5">
        <w:rPr>
          <w:sz w:val="24"/>
          <w:szCs w:val="24"/>
        </w:rPr>
        <w:t xml:space="preserve">Seguiamo </w:t>
      </w:r>
      <w:r w:rsidR="00B3166F">
        <w:rPr>
          <w:sz w:val="24"/>
          <w:szCs w:val="24"/>
        </w:rPr>
        <w:t>fedelmente la</w:t>
      </w:r>
      <w:r w:rsidR="00A62119">
        <w:rPr>
          <w:sz w:val="24"/>
          <w:szCs w:val="24"/>
        </w:rPr>
        <w:t xml:space="preserve"> ripida strada cementata</w:t>
      </w:r>
      <w:r w:rsidR="00A064F5">
        <w:rPr>
          <w:sz w:val="24"/>
          <w:szCs w:val="24"/>
        </w:rPr>
        <w:t>, successivamente in terra battuta</w:t>
      </w:r>
      <w:r w:rsidR="00B3166F">
        <w:rPr>
          <w:sz w:val="24"/>
          <w:szCs w:val="24"/>
        </w:rPr>
        <w:t xml:space="preserve">, superiamo il percorso vita e raggiunto l’asfalto allo stop proseguiamo </w:t>
      </w:r>
      <w:r w:rsidR="00CD3EBB">
        <w:rPr>
          <w:sz w:val="24"/>
          <w:szCs w:val="24"/>
        </w:rPr>
        <w:t>diritti, dove</w:t>
      </w:r>
      <w:r w:rsidR="00B3166F">
        <w:rPr>
          <w:sz w:val="24"/>
          <w:szCs w:val="24"/>
        </w:rPr>
        <w:t xml:space="preserve"> più avanti troveremo </w:t>
      </w:r>
      <w:r w:rsidR="00CD3EBB">
        <w:rPr>
          <w:sz w:val="24"/>
          <w:szCs w:val="24"/>
        </w:rPr>
        <w:t>la strada pedonale da seguire fino al punto di partenza.</w:t>
      </w:r>
    </w:p>
    <w:sectPr w:rsidR="00915177" w:rsidRPr="009017DF" w:rsidSect="00FB1CE4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FB" w:rsidRDefault="000772FB" w:rsidP="00CE06E0">
      <w:pPr>
        <w:spacing w:after="0" w:line="240" w:lineRule="auto"/>
      </w:pPr>
      <w:r>
        <w:separator/>
      </w:r>
    </w:p>
  </w:endnote>
  <w:endnote w:type="continuationSeparator" w:id="0">
    <w:p w:rsidR="000772FB" w:rsidRDefault="000772FB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FB" w:rsidRDefault="000772FB" w:rsidP="00CE06E0">
      <w:pPr>
        <w:spacing w:after="0" w:line="240" w:lineRule="auto"/>
      </w:pPr>
      <w:r>
        <w:separator/>
      </w:r>
    </w:p>
  </w:footnote>
  <w:footnote w:type="continuationSeparator" w:id="0">
    <w:p w:rsidR="000772FB" w:rsidRDefault="000772FB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E31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E31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E31C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24AD9"/>
    <w:rsid w:val="00033554"/>
    <w:rsid w:val="00060EA8"/>
    <w:rsid w:val="000772FB"/>
    <w:rsid w:val="00085718"/>
    <w:rsid w:val="0009630E"/>
    <w:rsid w:val="000A736F"/>
    <w:rsid w:val="000F0E14"/>
    <w:rsid w:val="0012702C"/>
    <w:rsid w:val="00155090"/>
    <w:rsid w:val="0019044D"/>
    <w:rsid w:val="00292B9B"/>
    <w:rsid w:val="002D1109"/>
    <w:rsid w:val="002D1D1C"/>
    <w:rsid w:val="002E4418"/>
    <w:rsid w:val="0035228B"/>
    <w:rsid w:val="003531FA"/>
    <w:rsid w:val="00362EA0"/>
    <w:rsid w:val="003812C3"/>
    <w:rsid w:val="003841F7"/>
    <w:rsid w:val="003849D0"/>
    <w:rsid w:val="003E31CE"/>
    <w:rsid w:val="003F13E6"/>
    <w:rsid w:val="003F6F54"/>
    <w:rsid w:val="00405449"/>
    <w:rsid w:val="00422C06"/>
    <w:rsid w:val="00436A34"/>
    <w:rsid w:val="004427E1"/>
    <w:rsid w:val="00483C1A"/>
    <w:rsid w:val="004B50FE"/>
    <w:rsid w:val="004B6F63"/>
    <w:rsid w:val="004D4010"/>
    <w:rsid w:val="004D4349"/>
    <w:rsid w:val="004D5DDB"/>
    <w:rsid w:val="004F0809"/>
    <w:rsid w:val="004F312A"/>
    <w:rsid w:val="00521E17"/>
    <w:rsid w:val="00565D1D"/>
    <w:rsid w:val="00572257"/>
    <w:rsid w:val="005B2271"/>
    <w:rsid w:val="005E1E07"/>
    <w:rsid w:val="00604F48"/>
    <w:rsid w:val="00636C7F"/>
    <w:rsid w:val="00645E5B"/>
    <w:rsid w:val="00677F1C"/>
    <w:rsid w:val="0068722D"/>
    <w:rsid w:val="006D0896"/>
    <w:rsid w:val="007315F6"/>
    <w:rsid w:val="007350F7"/>
    <w:rsid w:val="007401AA"/>
    <w:rsid w:val="00777EC5"/>
    <w:rsid w:val="00782B5C"/>
    <w:rsid w:val="0081767A"/>
    <w:rsid w:val="00892C15"/>
    <w:rsid w:val="008A557C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B5AB1"/>
    <w:rsid w:val="009C108C"/>
    <w:rsid w:val="009C5F56"/>
    <w:rsid w:val="009D4F1A"/>
    <w:rsid w:val="009E02D0"/>
    <w:rsid w:val="009F622D"/>
    <w:rsid w:val="00A064F5"/>
    <w:rsid w:val="00A12640"/>
    <w:rsid w:val="00A252AB"/>
    <w:rsid w:val="00A52858"/>
    <w:rsid w:val="00A62119"/>
    <w:rsid w:val="00A65B25"/>
    <w:rsid w:val="00A719B3"/>
    <w:rsid w:val="00AD3D87"/>
    <w:rsid w:val="00AE6F89"/>
    <w:rsid w:val="00AF6BF5"/>
    <w:rsid w:val="00B3166F"/>
    <w:rsid w:val="00B35A5A"/>
    <w:rsid w:val="00B61583"/>
    <w:rsid w:val="00B667C9"/>
    <w:rsid w:val="00B74354"/>
    <w:rsid w:val="00B76245"/>
    <w:rsid w:val="00B86D52"/>
    <w:rsid w:val="00B90531"/>
    <w:rsid w:val="00BB739B"/>
    <w:rsid w:val="00BD6FB1"/>
    <w:rsid w:val="00BF66ED"/>
    <w:rsid w:val="00C42210"/>
    <w:rsid w:val="00C6356C"/>
    <w:rsid w:val="00CD3EBB"/>
    <w:rsid w:val="00CE06E0"/>
    <w:rsid w:val="00CE09A2"/>
    <w:rsid w:val="00CE157E"/>
    <w:rsid w:val="00DB2EA4"/>
    <w:rsid w:val="00E128EC"/>
    <w:rsid w:val="00E22259"/>
    <w:rsid w:val="00E67C2F"/>
    <w:rsid w:val="00E903E9"/>
    <w:rsid w:val="00E96144"/>
    <w:rsid w:val="00EA5B00"/>
    <w:rsid w:val="00EA7089"/>
    <w:rsid w:val="00EC4F4A"/>
    <w:rsid w:val="00EC6A24"/>
    <w:rsid w:val="00EC7FB9"/>
    <w:rsid w:val="00EE0F55"/>
    <w:rsid w:val="00EE117F"/>
    <w:rsid w:val="00EE3C05"/>
    <w:rsid w:val="00F27B97"/>
    <w:rsid w:val="00F46836"/>
    <w:rsid w:val="00F4732C"/>
    <w:rsid w:val="00F61709"/>
    <w:rsid w:val="00F70E90"/>
    <w:rsid w:val="00F96C25"/>
    <w:rsid w:val="00FB1241"/>
    <w:rsid w:val="00FB1CE4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14</cp:revision>
  <dcterms:created xsi:type="dcterms:W3CDTF">2015-05-07T13:48:00Z</dcterms:created>
  <dcterms:modified xsi:type="dcterms:W3CDTF">2020-06-18T21:56:00Z</dcterms:modified>
</cp:coreProperties>
</file>